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FORMUL</w:t>
      </w:r>
      <w:r>
        <w:rPr>
          <w:rFonts w:ascii="Aptos" w:cs="Aptos" w:hAnsi="Aptos" w:eastAsia="Aptos"/>
          <w:b w:val="1"/>
          <w:bCs w:val="1"/>
          <w:rtl w:val="0"/>
        </w:rPr>
        <w:t xml:space="preserve">ÁŘ </w:t>
      </w:r>
      <w:r>
        <w:rPr>
          <w:rFonts w:ascii="Aptos" w:cs="Aptos" w:hAnsi="Aptos" w:eastAsia="Aptos"/>
          <w:b w:val="1"/>
          <w:bCs w:val="1"/>
          <w:rtl w:val="0"/>
        </w:rPr>
        <w:t>MOTIVA</w:t>
      </w:r>
      <w:r>
        <w:rPr>
          <w:rFonts w:ascii="Aptos" w:cs="Aptos" w:hAnsi="Aptos" w:eastAsia="Aptos"/>
          <w:b w:val="1"/>
          <w:bCs w:val="1"/>
          <w:rtl w:val="0"/>
        </w:rPr>
        <w:t>Č</w:t>
      </w:r>
      <w:r>
        <w:rPr>
          <w:rFonts w:ascii="Aptos" w:cs="Aptos" w:hAnsi="Aptos" w:eastAsia="Aptos"/>
          <w:b w:val="1"/>
          <w:bCs w:val="1"/>
          <w:rtl w:val="0"/>
        </w:rPr>
        <w:t>N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</w:rPr>
        <w:t>HO DOPISU</w:t>
      </w:r>
    </w:p>
    <w:p>
      <w:pPr>
        <w:pStyle w:val="Normal.0"/>
      </w:pPr>
      <w:r>
        <w:rPr>
          <w:rtl w:val="0"/>
        </w:rPr>
        <w:t>…</w:t>
      </w:r>
      <w:r>
        <w:rPr>
          <w:rFonts w:ascii="Aptos" w:cs="Aptos" w:hAnsi="Aptos" w:eastAsia="Aptos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